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Antet Participant PCV</w:t>
      </w:r>
      <w:r w:rsidRPr="00413258">
        <w:rPr>
          <w:rFonts w:ascii="Tahoma" w:hAnsi="Tahoma" w:cs="Tahoma"/>
          <w:bCs/>
        </w:rPr>
        <w:tab/>
        <w:t>VÂNZĂTOR</w:t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Nr.inregistrare al documentului la Participantul la PCV................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Către,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Societatea Operatorul Pieței de Energie Electrică și de Gaze Naturale ”OPCOM” SA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Domnului Victor IONESCU, Director General 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CONFIRMARE PE PROPRIA RĂSPUNDERE 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Subsemnatul/Subsemnata......................................................................................, 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în calitate de reprezentant legal, având funcția de ....................…...…………………………….., 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cunoscând prevederile art. 326 din Codul Penal cu privire la falsul în declaraţii, declar prin prezenta, pe propria răspundere, că Participantul la Piaţa Certificatelor Verzi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 ………………………………………………………………………………………...………...,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în calitate de vânzător, A ÎNCASAT contravaloarea CV tranzacționate bilateral, conform datelor menționate în tabelul anexat la prezenta.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Funcție reprezentant legal: ................................................................................................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Nume și prenume reprezentant legal: ................................................................................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Semnătură reprezentant legal: ........................................................................................</w:t>
      </w:r>
    </w:p>
    <w:p w:rsidR="00C73555" w:rsidRDefault="00C73555" w:rsidP="00C73555">
      <w:pPr>
        <w:jc w:val="both"/>
        <w:rPr>
          <w:rFonts w:ascii="Tahoma" w:hAnsi="Tahoma" w:cs="Tahoma"/>
          <w:bCs/>
        </w:rPr>
        <w:sectPr w:rsidR="00C7355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75"/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781"/>
        <w:gridCol w:w="2176"/>
        <w:gridCol w:w="1130"/>
        <w:gridCol w:w="1825"/>
        <w:gridCol w:w="1251"/>
        <w:gridCol w:w="1195"/>
        <w:gridCol w:w="966"/>
        <w:gridCol w:w="1520"/>
        <w:gridCol w:w="1739"/>
      </w:tblGrid>
      <w:tr w:rsidR="00C73555" w:rsidRPr="00413258" w:rsidTr="00F118E7">
        <w:trPr>
          <w:trHeight w:val="1344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lastRenderedPageBreak/>
              <w:t>Data încasării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Nume Participant cumpărător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Calitate    cumpărător             (Producător/Furnizor)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Nr. de CV încasate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Coduri CV  vândute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Nr. de înregistrare CBCV</w:t>
            </w:r>
            <w:r w:rsidR="00352A76">
              <w:rPr>
                <w:rFonts w:ascii="Calibri" w:eastAsia="Calibri" w:hAnsi="Calibri" w:cs="Tahoma"/>
              </w:rPr>
              <w:t>/data</w:t>
            </w:r>
            <w:bookmarkStart w:id="0" w:name="_GoBack"/>
            <w:bookmarkEnd w:id="0"/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contextualSpacing/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Negociat direct /PCTCV </w:t>
            </w:r>
          </w:p>
          <w:p w:rsidR="00C73555" w:rsidRPr="00413258" w:rsidRDefault="00C73555" w:rsidP="00F118E7">
            <w:pPr>
              <w:contextualSpacing/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(după caz)</w:t>
            </w:r>
          </w:p>
        </w:tc>
        <w:tc>
          <w:tcPr>
            <w:tcW w:w="873" w:type="dxa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Codul Licitației</w:t>
            </w:r>
          </w:p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(dacă este cazul)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C73555" w:rsidRPr="00FB2222" w:rsidRDefault="00C73555" w:rsidP="00F118E7">
            <w:pPr>
              <w:jc w:val="center"/>
              <w:rPr>
                <w:rFonts w:ascii="Calibri" w:eastAsia="Calibri" w:hAnsi="Calibri" w:cs="Tahoma"/>
                <w:strike/>
              </w:rPr>
            </w:pPr>
            <w:r w:rsidRPr="00413258">
              <w:rPr>
                <w:rFonts w:ascii="Calibri" w:eastAsia="Calibri" w:hAnsi="Calibri" w:cs="Tahoma"/>
              </w:rPr>
              <w:t>Data sesiunii de tranzacționare pe PCTCV</w:t>
            </w:r>
          </w:p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FB2222">
              <w:rPr>
                <w:rFonts w:ascii="Calibri" w:eastAsia="Calibri" w:hAnsi="Calibri" w:cs="Tahoma"/>
              </w:rPr>
              <w:t>(după caz)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Preț CV (fără TVA)</w:t>
            </w:r>
            <w:r w:rsidRPr="00413258">
              <w:rPr>
                <w:rFonts w:ascii="Calibri" w:eastAsia="Calibri" w:hAnsi="Calibri" w:cs="Tahoma"/>
              </w:rPr>
              <w:br/>
              <w:t>lei/CV</w:t>
            </w:r>
          </w:p>
        </w:tc>
      </w:tr>
      <w:tr w:rsidR="00C73555" w:rsidRPr="00413258" w:rsidTr="00F118E7">
        <w:trPr>
          <w:trHeight w:val="287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73" w:type="dxa"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C73555" w:rsidRPr="00413258" w:rsidTr="00F118E7">
        <w:trPr>
          <w:trHeight w:val="287"/>
        </w:trPr>
        <w:tc>
          <w:tcPr>
            <w:tcW w:w="859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873" w:type="dxa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</w:tr>
    </w:tbl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FB2222" w:rsidRDefault="00C73555" w:rsidP="00C73555">
      <w:pPr>
        <w:jc w:val="both"/>
        <w:rPr>
          <w:rFonts w:ascii="Tahoma" w:hAnsi="Tahoma" w:cs="Tahoma"/>
          <w:bCs/>
        </w:rPr>
      </w:pPr>
    </w:p>
    <w:p w:rsidR="00801F65" w:rsidRDefault="00801F65"/>
    <w:sectPr w:rsidR="00801F65" w:rsidSect="00C735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881"/>
    <w:multiLevelType w:val="multilevel"/>
    <w:tmpl w:val="54468558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55"/>
    <w:rsid w:val="00352A76"/>
    <w:rsid w:val="00801F65"/>
    <w:rsid w:val="00C73555"/>
    <w:rsid w:val="00E2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sghinea</cp:lastModifiedBy>
  <cp:revision>3</cp:revision>
  <dcterms:created xsi:type="dcterms:W3CDTF">2017-09-01T05:25:00Z</dcterms:created>
  <dcterms:modified xsi:type="dcterms:W3CDTF">2017-09-05T04:11:00Z</dcterms:modified>
</cp:coreProperties>
</file>